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5" w:rsidRDefault="005B5885" w:rsidP="005B588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85" w:rsidRDefault="005B5885" w:rsidP="005B5885">
      <w:pPr>
        <w:jc w:val="center"/>
        <w:rPr>
          <w:sz w:val="16"/>
          <w:szCs w:val="16"/>
          <w:lang w:val="en-US"/>
        </w:rPr>
      </w:pPr>
    </w:p>
    <w:p w:rsidR="005B5885" w:rsidRDefault="005B5885" w:rsidP="005B5885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5B5885" w:rsidRDefault="005B5885" w:rsidP="005B5885">
      <w:pPr>
        <w:jc w:val="center"/>
        <w:rPr>
          <w:b/>
          <w:sz w:val="16"/>
          <w:szCs w:val="16"/>
        </w:rPr>
      </w:pPr>
    </w:p>
    <w:p w:rsidR="005B5885" w:rsidRDefault="005B5885" w:rsidP="005B58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5B5885" w:rsidRDefault="005B5885" w:rsidP="005B58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5B5885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B5885" w:rsidRDefault="005B5885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B5885" w:rsidRDefault="005B5885" w:rsidP="005B588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5B5885" w:rsidRDefault="005B5885" w:rsidP="005B58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5B5885" w:rsidRDefault="005B5885" w:rsidP="005B5885">
      <w:pPr>
        <w:jc w:val="center"/>
        <w:rPr>
          <w:i/>
        </w:rPr>
      </w:pPr>
    </w:p>
    <w:p w:rsidR="005B5885" w:rsidRDefault="005B5885" w:rsidP="005B5885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5B5885" w:rsidRPr="00652483" w:rsidRDefault="005B5885" w:rsidP="005B5885">
      <w:pPr>
        <w:jc w:val="both"/>
        <w:rPr>
          <w:b/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 від  “ </w:t>
      </w:r>
      <w:smartTag w:uri="urn:schemas-microsoft-com:office:smarttags" w:element="metricconverter">
        <w:smartTagPr>
          <w:attr w:name="ProductID" w:val="12 ”"/>
        </w:smartTagPr>
        <w:r w:rsidRPr="00652483">
          <w:rPr>
            <w:sz w:val="28"/>
            <w:szCs w:val="28"/>
            <w:lang w:val="uk-UA"/>
          </w:rPr>
          <w:t>12 ”</w:t>
        </w:r>
      </w:smartTag>
      <w:r w:rsidRPr="00652483">
        <w:rPr>
          <w:sz w:val="28"/>
          <w:szCs w:val="28"/>
          <w:lang w:val="uk-UA"/>
        </w:rPr>
        <w:t xml:space="preserve">  лютого  2016 року</w:t>
      </w:r>
      <w:r w:rsidRPr="00652483">
        <w:rPr>
          <w:sz w:val="28"/>
          <w:szCs w:val="28"/>
          <w:lang w:val="uk-UA"/>
        </w:rPr>
        <w:tab/>
      </w:r>
      <w:r w:rsidRPr="00652483">
        <w:rPr>
          <w:b/>
          <w:sz w:val="28"/>
          <w:szCs w:val="28"/>
          <w:lang w:val="uk-UA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54</w:t>
      </w:r>
    </w:p>
    <w:p w:rsidR="005B5885" w:rsidRPr="00652483" w:rsidRDefault="005B5885" w:rsidP="005B5885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5B5885" w:rsidRPr="00652483" w:rsidRDefault="005B5885" w:rsidP="005B5885">
      <w:pPr>
        <w:jc w:val="center"/>
        <w:rPr>
          <w:noProof/>
          <w:lang w:val="uk-UA"/>
        </w:rPr>
      </w:pPr>
    </w:p>
    <w:p w:rsidR="005B5885" w:rsidRPr="00652483" w:rsidRDefault="005B5885" w:rsidP="005B5885">
      <w:pPr>
        <w:jc w:val="both"/>
        <w:rPr>
          <w:b/>
          <w:i/>
          <w:sz w:val="28"/>
          <w:szCs w:val="28"/>
          <w:lang w:val="uk-UA"/>
        </w:rPr>
      </w:pPr>
      <w:r w:rsidRPr="0065248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Pr="00652483">
        <w:rPr>
          <w:b/>
          <w:i/>
          <w:sz w:val="28"/>
          <w:szCs w:val="28"/>
          <w:lang w:val="uk-UA"/>
        </w:rPr>
        <w:t xml:space="preserve">програму розвитку та діяльності </w:t>
      </w:r>
    </w:p>
    <w:p w:rsidR="005B5885" w:rsidRPr="00652483" w:rsidRDefault="005B5885" w:rsidP="005B5885">
      <w:pPr>
        <w:jc w:val="both"/>
        <w:rPr>
          <w:b/>
          <w:i/>
          <w:sz w:val="28"/>
          <w:szCs w:val="28"/>
          <w:lang w:val="uk-UA"/>
        </w:rPr>
      </w:pPr>
      <w:r w:rsidRPr="00652483">
        <w:rPr>
          <w:b/>
          <w:i/>
          <w:sz w:val="28"/>
          <w:szCs w:val="28"/>
          <w:lang w:val="uk-UA"/>
        </w:rPr>
        <w:t xml:space="preserve">комунального підприємства </w:t>
      </w:r>
    </w:p>
    <w:p w:rsidR="005B5885" w:rsidRPr="00652483" w:rsidRDefault="005B5885" w:rsidP="005B5885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652483">
        <w:rPr>
          <w:b/>
          <w:i/>
          <w:sz w:val="28"/>
          <w:szCs w:val="28"/>
          <w:lang w:val="uk-UA"/>
        </w:rPr>
        <w:t>“Архівкомсервіс”Ульяновської</w:t>
      </w:r>
      <w:proofErr w:type="spellEnd"/>
      <w:r w:rsidRPr="00652483">
        <w:rPr>
          <w:b/>
          <w:i/>
          <w:sz w:val="28"/>
          <w:szCs w:val="28"/>
          <w:lang w:val="uk-UA"/>
        </w:rPr>
        <w:t xml:space="preserve"> районної ради </w:t>
      </w:r>
    </w:p>
    <w:p w:rsidR="005B5885" w:rsidRPr="00652483" w:rsidRDefault="005B5885" w:rsidP="005B5885">
      <w:pPr>
        <w:jc w:val="both"/>
        <w:rPr>
          <w:b/>
          <w:i/>
          <w:sz w:val="28"/>
          <w:szCs w:val="28"/>
          <w:lang w:val="uk-UA"/>
        </w:rPr>
      </w:pPr>
      <w:r w:rsidRPr="00652483">
        <w:rPr>
          <w:b/>
          <w:i/>
          <w:sz w:val="28"/>
          <w:szCs w:val="28"/>
          <w:lang w:val="uk-UA"/>
        </w:rPr>
        <w:t xml:space="preserve"> на 2016-2020 роки</w:t>
      </w:r>
    </w:p>
    <w:p w:rsidR="005B5885" w:rsidRPr="00652483" w:rsidRDefault="005B5885" w:rsidP="005B5885">
      <w:pPr>
        <w:rPr>
          <w:sz w:val="28"/>
          <w:szCs w:val="28"/>
          <w:lang w:val="uk-UA"/>
        </w:rPr>
      </w:pPr>
    </w:p>
    <w:p w:rsidR="005B5885" w:rsidRPr="00652483" w:rsidRDefault="005B5885" w:rsidP="005B5885">
      <w:pPr>
        <w:rPr>
          <w:sz w:val="28"/>
          <w:szCs w:val="28"/>
          <w:lang w:val="uk-UA"/>
        </w:rPr>
      </w:pPr>
    </w:p>
    <w:p w:rsidR="005B5885" w:rsidRPr="00652483" w:rsidRDefault="005B5885" w:rsidP="005B5885">
      <w:pPr>
        <w:ind w:right="-5" w:firstLine="600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Відповідно до пункту 16 частини 1 статті 43 Закону України </w:t>
      </w:r>
      <w:proofErr w:type="spellStart"/>
      <w:r w:rsidRPr="00652483">
        <w:rPr>
          <w:sz w:val="28"/>
          <w:szCs w:val="28"/>
          <w:lang w:val="uk-UA"/>
        </w:rPr>
        <w:t>„Про</w:t>
      </w:r>
      <w:proofErr w:type="spellEnd"/>
      <w:r w:rsidRPr="0065248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52483">
        <w:rPr>
          <w:sz w:val="28"/>
          <w:szCs w:val="28"/>
          <w:lang w:val="uk-UA"/>
        </w:rPr>
        <w:t>Україні”</w:t>
      </w:r>
      <w:proofErr w:type="spellEnd"/>
      <w:r w:rsidRPr="006524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652483">
        <w:rPr>
          <w:sz w:val="28"/>
          <w:szCs w:val="28"/>
          <w:lang w:val="uk-UA"/>
        </w:rPr>
        <w:t>рекомендації постійн</w:t>
      </w:r>
      <w:r>
        <w:rPr>
          <w:sz w:val="28"/>
          <w:szCs w:val="28"/>
          <w:lang w:val="uk-UA"/>
        </w:rPr>
        <w:t xml:space="preserve">их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й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 </w:t>
      </w:r>
      <w:r>
        <w:rPr>
          <w:sz w:val="28"/>
          <w:szCs w:val="28"/>
          <w:lang w:val="uk-UA"/>
        </w:rPr>
        <w:t>та з питань</w:t>
      </w:r>
      <w:r w:rsidRPr="00CC39D9">
        <w:rPr>
          <w:sz w:val="28"/>
          <w:szCs w:val="28"/>
          <w:lang w:val="uk-UA"/>
        </w:rPr>
        <w:t xml:space="preserve"> </w:t>
      </w:r>
      <w:r w:rsidRPr="00177138">
        <w:rPr>
          <w:sz w:val="28"/>
          <w:szCs w:val="28"/>
          <w:lang w:val="uk-UA"/>
        </w:rPr>
        <w:t>комунальної власності, житлового господарства, побутового</w:t>
      </w:r>
      <w:r>
        <w:rPr>
          <w:sz w:val="28"/>
          <w:szCs w:val="28"/>
          <w:lang w:val="uk-UA"/>
        </w:rPr>
        <w:t>,</w:t>
      </w:r>
      <w:r w:rsidRPr="00177138">
        <w:rPr>
          <w:sz w:val="28"/>
          <w:szCs w:val="28"/>
          <w:lang w:val="uk-UA"/>
        </w:rPr>
        <w:t xml:space="preserve"> торгівельного обслуговування та захисту прав споживачів</w:t>
      </w:r>
      <w:r>
        <w:rPr>
          <w:sz w:val="28"/>
          <w:szCs w:val="28"/>
          <w:lang w:val="uk-UA"/>
        </w:rPr>
        <w:t>,</w:t>
      </w:r>
    </w:p>
    <w:p w:rsidR="005B5885" w:rsidRPr="00652483" w:rsidRDefault="005B5885" w:rsidP="005B5885">
      <w:pPr>
        <w:ind w:right="-5" w:firstLine="600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   </w:t>
      </w:r>
    </w:p>
    <w:p w:rsidR="005B5885" w:rsidRPr="00652483" w:rsidRDefault="005B5885" w:rsidP="005B5885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районна рада </w:t>
      </w:r>
    </w:p>
    <w:p w:rsidR="005B5885" w:rsidRPr="00652483" w:rsidRDefault="005B5885" w:rsidP="005B5885">
      <w:pPr>
        <w:tabs>
          <w:tab w:val="left" w:pos="8523"/>
        </w:tabs>
        <w:ind w:firstLine="540"/>
        <w:jc w:val="center"/>
        <w:rPr>
          <w:sz w:val="28"/>
          <w:szCs w:val="28"/>
          <w:lang w:val="uk-UA"/>
        </w:rPr>
      </w:pPr>
      <w:r w:rsidRPr="00652483">
        <w:rPr>
          <w:b/>
          <w:bCs/>
          <w:sz w:val="28"/>
          <w:szCs w:val="28"/>
          <w:lang w:val="uk-UA"/>
        </w:rPr>
        <w:t>ВИРІШИЛА:</w:t>
      </w:r>
    </w:p>
    <w:p w:rsidR="005B5885" w:rsidRPr="00652483" w:rsidRDefault="005B5885" w:rsidP="005B5885">
      <w:pPr>
        <w:ind w:firstLine="540"/>
        <w:jc w:val="center"/>
        <w:rPr>
          <w:sz w:val="28"/>
          <w:szCs w:val="28"/>
          <w:lang w:val="uk-UA"/>
        </w:rPr>
      </w:pPr>
    </w:p>
    <w:p w:rsidR="005B5885" w:rsidRPr="00652483" w:rsidRDefault="005B5885" w:rsidP="005B5885">
      <w:pPr>
        <w:ind w:firstLine="902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1. Затвердити Програму розвитку та діяльності комунального підприємства </w:t>
      </w:r>
      <w:proofErr w:type="spellStart"/>
      <w:r w:rsidRPr="00652483">
        <w:rPr>
          <w:sz w:val="28"/>
          <w:szCs w:val="28"/>
          <w:lang w:val="uk-UA"/>
        </w:rPr>
        <w:t>“Архівкомсервіс”</w:t>
      </w:r>
      <w:proofErr w:type="spellEnd"/>
      <w:r w:rsidRPr="00652483">
        <w:rPr>
          <w:sz w:val="28"/>
          <w:szCs w:val="28"/>
          <w:lang w:val="uk-UA"/>
        </w:rPr>
        <w:t xml:space="preserve"> Ульяновської районної ради  на 2016-2020 роки. (додається).</w:t>
      </w:r>
    </w:p>
    <w:p w:rsidR="005B5885" w:rsidRPr="00652483" w:rsidRDefault="005B5885" w:rsidP="005B5885">
      <w:pPr>
        <w:ind w:firstLine="902"/>
        <w:jc w:val="both"/>
        <w:rPr>
          <w:sz w:val="16"/>
          <w:szCs w:val="16"/>
          <w:lang w:val="uk-UA"/>
        </w:rPr>
      </w:pPr>
    </w:p>
    <w:p w:rsidR="005B5885" w:rsidRPr="00652483" w:rsidRDefault="005B5885" w:rsidP="005B5885">
      <w:pPr>
        <w:ind w:firstLine="902"/>
        <w:jc w:val="both"/>
        <w:rPr>
          <w:sz w:val="28"/>
          <w:szCs w:val="28"/>
          <w:lang w:val="uk-UA"/>
        </w:rPr>
      </w:pPr>
      <w:r w:rsidRPr="00652483">
        <w:rPr>
          <w:color w:val="000000"/>
          <w:sz w:val="28"/>
          <w:lang w:val="uk-UA"/>
        </w:rPr>
        <w:t xml:space="preserve">2. </w:t>
      </w:r>
      <w:r w:rsidRPr="00652483">
        <w:rPr>
          <w:sz w:val="28"/>
          <w:szCs w:val="28"/>
          <w:lang w:val="uk-UA"/>
        </w:rPr>
        <w:t xml:space="preserve">Припинити чинність рішення районної ради від 09 жовтня                   2015 року №483 </w:t>
      </w:r>
      <w:proofErr w:type="spellStart"/>
      <w:r w:rsidRPr="00652483">
        <w:rPr>
          <w:sz w:val="28"/>
          <w:szCs w:val="28"/>
          <w:lang w:val="uk-UA"/>
        </w:rPr>
        <w:t>“Про</w:t>
      </w:r>
      <w:proofErr w:type="spellEnd"/>
      <w:r w:rsidRPr="00652483">
        <w:rPr>
          <w:sz w:val="28"/>
          <w:szCs w:val="28"/>
          <w:lang w:val="uk-UA"/>
        </w:rPr>
        <w:t xml:space="preserve"> програму розвитку та діяльності господарської групи при Ульяновській районній раді на 2016-2020 </w:t>
      </w:r>
      <w:proofErr w:type="spellStart"/>
      <w:r w:rsidRPr="00652483">
        <w:rPr>
          <w:sz w:val="28"/>
          <w:szCs w:val="28"/>
          <w:lang w:val="uk-UA"/>
        </w:rPr>
        <w:t>роки</w:t>
      </w:r>
      <w:r w:rsidRPr="00652483">
        <w:rPr>
          <w:color w:val="000000"/>
          <w:sz w:val="28"/>
          <w:lang w:val="uk-UA"/>
        </w:rPr>
        <w:t>”</w:t>
      </w:r>
      <w:proofErr w:type="spellEnd"/>
      <w:r w:rsidRPr="00652483">
        <w:rPr>
          <w:sz w:val="28"/>
          <w:szCs w:val="28"/>
          <w:lang w:val="uk-UA"/>
        </w:rPr>
        <w:t xml:space="preserve"> з 01 березня  2016 року.</w:t>
      </w:r>
    </w:p>
    <w:p w:rsidR="005B5885" w:rsidRPr="00652483" w:rsidRDefault="005B5885" w:rsidP="005B5885">
      <w:pPr>
        <w:ind w:right="-5" w:firstLine="902"/>
        <w:jc w:val="both"/>
        <w:rPr>
          <w:sz w:val="16"/>
          <w:szCs w:val="16"/>
          <w:lang w:val="uk-UA"/>
        </w:rPr>
      </w:pPr>
    </w:p>
    <w:p w:rsidR="005B5885" w:rsidRPr="00652483" w:rsidRDefault="005B5885" w:rsidP="005B5885">
      <w:pPr>
        <w:ind w:right="-5" w:firstLine="902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>3. У разі відсутності фінансування програми рішення про її затвердження переглядається і приймається відповідне рішення.</w:t>
      </w:r>
    </w:p>
    <w:p w:rsidR="005B5885" w:rsidRPr="00652483" w:rsidRDefault="005B5885" w:rsidP="005B5885">
      <w:pPr>
        <w:ind w:right="-5" w:firstLine="902"/>
        <w:jc w:val="both"/>
        <w:rPr>
          <w:sz w:val="16"/>
          <w:szCs w:val="16"/>
          <w:lang w:val="uk-UA"/>
        </w:rPr>
      </w:pPr>
    </w:p>
    <w:p w:rsidR="005B5885" w:rsidRPr="00652483" w:rsidRDefault="005B5885" w:rsidP="005B5885">
      <w:pPr>
        <w:ind w:right="-5" w:firstLine="902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>4. Контроль за виконанням даного рішення покласти на постійну комісію районної ради з питань планування, бюджету і фінансів.</w:t>
      </w:r>
    </w:p>
    <w:p w:rsidR="005B5885" w:rsidRPr="00652483" w:rsidRDefault="005B5885" w:rsidP="005B5885">
      <w:pPr>
        <w:ind w:right="-5" w:firstLine="902"/>
        <w:jc w:val="both"/>
        <w:rPr>
          <w:sz w:val="28"/>
          <w:szCs w:val="28"/>
          <w:lang w:val="uk-UA"/>
        </w:rPr>
      </w:pPr>
    </w:p>
    <w:p w:rsidR="005B5885" w:rsidRPr="00652483" w:rsidRDefault="005B5885" w:rsidP="005B5885">
      <w:pPr>
        <w:tabs>
          <w:tab w:val="center" w:pos="540"/>
        </w:tabs>
        <w:ind w:right="-5" w:firstLine="540"/>
        <w:rPr>
          <w:sz w:val="28"/>
          <w:szCs w:val="28"/>
          <w:lang w:val="uk-UA"/>
        </w:rPr>
      </w:pPr>
    </w:p>
    <w:p w:rsidR="005B5885" w:rsidRPr="00652483" w:rsidRDefault="005B5885" w:rsidP="005B5885">
      <w:pPr>
        <w:tabs>
          <w:tab w:val="center" w:pos="540"/>
        </w:tabs>
        <w:ind w:right="-5" w:firstLine="540"/>
        <w:rPr>
          <w:sz w:val="28"/>
          <w:szCs w:val="28"/>
          <w:lang w:val="uk-UA"/>
        </w:rPr>
      </w:pPr>
    </w:p>
    <w:p w:rsidR="005B5885" w:rsidRPr="000B17FE" w:rsidRDefault="005B5885" w:rsidP="005B5885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2651CC" w:rsidRPr="005B5885" w:rsidRDefault="002651CC">
      <w:pPr>
        <w:rPr>
          <w:lang w:val="en-US"/>
        </w:rPr>
      </w:pPr>
    </w:p>
    <w:sectPr w:rsidR="002651CC" w:rsidRPr="005B5885" w:rsidSect="005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85"/>
    <w:rsid w:val="002651CC"/>
    <w:rsid w:val="005B5885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5885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5B588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2016-02-19T08:17:00Z</dcterms:created>
  <dcterms:modified xsi:type="dcterms:W3CDTF">2016-02-19T08:17:00Z</dcterms:modified>
</cp:coreProperties>
</file>